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00" w:firstRow="0" w:lastRow="0" w:firstColumn="0" w:lastColumn="0" w:noHBand="0" w:noVBand="0"/>
      </w:tblPr>
      <w:tblGrid>
        <w:gridCol w:w="4219"/>
        <w:gridCol w:w="3544"/>
        <w:gridCol w:w="1276"/>
      </w:tblGrid>
      <w:tr w:rsidR="00B07A7D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B07A7D" w:rsidRPr="007102C9" w:rsidRDefault="00B07A7D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gridSpan w:val="2"/>
          </w:tcPr>
          <w:p w:rsidR="00B07A7D" w:rsidRPr="007102C9" w:rsidRDefault="00B07A7D" w:rsidP="00460E3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4</w:t>
            </w:r>
          </w:p>
        </w:tc>
      </w:tr>
      <w:tr w:rsidR="00B07A7D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</w:tcPr>
          <w:p w:rsidR="00B07A7D" w:rsidRPr="007102C9" w:rsidRDefault="00B07A7D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07A7D" w:rsidRPr="007102C9" w:rsidRDefault="00B07A7D" w:rsidP="00460E3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</w:t>
            </w:r>
          </w:p>
        </w:tc>
      </w:tr>
      <w:tr w:rsidR="00B07A7D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</w:tcPr>
          <w:p w:rsidR="00B07A7D" w:rsidRPr="007102C9" w:rsidRDefault="00B07A7D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07A7D" w:rsidRPr="007102C9" w:rsidRDefault="00B07A7D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«Центр социального обслуживания граждан пожилого возраста и инвалидов </w:t>
            </w:r>
            <w:proofErr w:type="gramStart"/>
            <w:r>
              <w:rPr>
                <w:rFonts w:ascii="Times New Roman" w:hAnsi="Times New Roman"/>
                <w:sz w:val="28"/>
              </w:rPr>
              <w:t>Ленинск-Кузнецкого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муниципального района»</w:t>
            </w:r>
            <w:r w:rsidRPr="007102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07A7D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</w:tcPr>
          <w:p w:rsidR="00B07A7D" w:rsidRPr="007102C9" w:rsidRDefault="00B07A7D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07A7D" w:rsidRPr="007102C9" w:rsidRDefault="00B07A7D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05 сентября 2014 г.</w:t>
            </w:r>
          </w:p>
        </w:tc>
        <w:tc>
          <w:tcPr>
            <w:tcW w:w="1276" w:type="dxa"/>
            <w:shd w:val="clear" w:color="auto" w:fill="auto"/>
          </w:tcPr>
          <w:p w:rsidR="00B07A7D" w:rsidRPr="007102C9" w:rsidRDefault="00B07A7D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92а-к</w:t>
            </w:r>
          </w:p>
        </w:tc>
      </w:tr>
    </w:tbl>
    <w:p w:rsidR="00B07A7D" w:rsidRDefault="00B07A7D" w:rsidP="00B07A7D">
      <w:pPr>
        <w:autoSpaceDE w:val="0"/>
        <w:spacing w:before="0" w:line="240" w:lineRule="auto"/>
        <w:ind w:left="-142"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B07A7D" w:rsidRPr="00A62747" w:rsidRDefault="00B07A7D" w:rsidP="00B07A7D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 xml:space="preserve">Правила </w:t>
      </w:r>
    </w:p>
    <w:p w:rsidR="00B07A7D" w:rsidRPr="00A62747" w:rsidRDefault="00B07A7D" w:rsidP="00B07A7D">
      <w:pPr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работы с обезличенными данными</w:t>
      </w:r>
    </w:p>
    <w:p w:rsidR="00B07A7D" w:rsidRPr="00A62747" w:rsidRDefault="00B07A7D" w:rsidP="00B07A7D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Настоящие Правила устанавливают условия и способы обезличивания персональных данных, и порядок работы с обезличенными персональными данными 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A62747">
        <w:rPr>
          <w:rFonts w:ascii="Times New Roman" w:hAnsi="Times New Roman"/>
          <w:sz w:val="28"/>
          <w:szCs w:val="28"/>
          <w:lang w:eastAsia="ar-SA"/>
        </w:rPr>
        <w:t>).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Настоящие правила разработаны в соответствии с Ф</w:t>
      </w:r>
      <w:r w:rsidRPr="00A62747">
        <w:rPr>
          <w:rFonts w:ascii="Times New Roman" w:hAnsi="Times New Roman"/>
          <w:bCs/>
          <w:sz w:val="28"/>
          <w:szCs w:val="28"/>
          <w:lang w:eastAsia="ar-SA"/>
        </w:rPr>
        <w:t>едеральным законом от 27.07.2006 № 152-ФЗ «О персональных данных».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Для обезличивания персональных данных при условии их дальнейшей обработки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 применяются следующие способы обезличивания персональных данных: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уменьшение (сокращение) перечня обрабатываемых сведений;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замена части сведений идентификаторами;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обобщение некоторых сведений;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понижение точности некоторых сведений (например, «Место жительства» может состоять из страны, индекса, населенного пункта, улицы, дома и квартиры, а может быть указан только населенный пункт);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деление сведений на части и обработка в разных информационных системах;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другие способы.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Для обезличивания персональных данных могут быть использованы любые способы явно не запрещенные законодательно.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 устанавливается следующий порядок работы с обезличенными персональными данными:</w:t>
      </w:r>
    </w:p>
    <w:p w:rsidR="00B07A7D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07A7D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директор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 принимает решение о необходимости обезличивания персональных данных;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руководители структурных подразделений, осуществляющих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работники подразделений </w:t>
      </w:r>
      <w:r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A62747">
        <w:rPr>
          <w:rFonts w:ascii="Times New Roman" w:hAnsi="Times New Roman"/>
          <w:sz w:val="28"/>
          <w:szCs w:val="28"/>
          <w:lang w:eastAsia="ar-SA"/>
        </w:rPr>
        <w:t xml:space="preserve">, обрабатывающие персональные данные, совместно с ответственным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A62747">
        <w:rPr>
          <w:rFonts w:ascii="Times New Roman" w:hAnsi="Times New Roman"/>
          <w:sz w:val="28"/>
          <w:szCs w:val="28"/>
          <w:lang w:eastAsia="ar-SA"/>
        </w:rPr>
        <w:t>, осуществляют непосредственное обезличивание выбранным способом.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8.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Обезличенные персональные данные не подлежат разглашению и нарушению конфиденциальности, если иное не установлено федеральными законами.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9.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10.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62747">
        <w:rPr>
          <w:rFonts w:ascii="Times New Roman" w:hAnsi="Times New Roman"/>
          <w:sz w:val="28"/>
          <w:szCs w:val="28"/>
          <w:lang w:eastAsia="ar-SA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парольной политики;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антивирусной политики;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правил работы со съемными носителями (если они используется);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правил резервного копирования;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правил доступа в помещения, где расположены элементы информационных систем.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11. При обработке обезличенных персональных данных без использования средств автоматизации необходимо соблюдение:</w:t>
      </w:r>
    </w:p>
    <w:p w:rsidR="00B07A7D" w:rsidRPr="00A62747" w:rsidRDefault="00B07A7D" w:rsidP="00B07A7D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A62747">
        <w:rPr>
          <w:rFonts w:ascii="Times New Roman" w:hAnsi="Times New Roman"/>
          <w:sz w:val="28"/>
          <w:szCs w:val="28"/>
          <w:lang w:eastAsia="ar-SA"/>
        </w:rPr>
        <w:t>- правил хранения бумажных носителей;</w:t>
      </w: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  <w:r w:rsidRPr="00A62747">
        <w:rPr>
          <w:rFonts w:ascii="Times New Roman" w:hAnsi="Times New Roman"/>
          <w:sz w:val="28"/>
          <w:szCs w:val="28"/>
        </w:rPr>
        <w:t>- правил доступа к ним и в помещения, где они хранятся.</w:t>
      </w: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B07A7D" w:rsidRDefault="00B07A7D" w:rsidP="00B07A7D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</w:rPr>
      </w:pPr>
    </w:p>
    <w:p w:rsidR="00A54A52" w:rsidRDefault="00A54A52">
      <w:bookmarkStart w:id="0" w:name="_GoBack"/>
      <w:bookmarkEnd w:id="0"/>
    </w:p>
    <w:sectPr w:rsidR="00A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7D"/>
    <w:rsid w:val="00A54A52"/>
    <w:rsid w:val="00B0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2017-10-06T04:00:00Z</dcterms:created>
  <dcterms:modified xsi:type="dcterms:W3CDTF">2017-10-06T04:01:00Z</dcterms:modified>
</cp:coreProperties>
</file>